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B2C4B" w14:textId="77777777" w:rsidR="005D2DC0" w:rsidRPr="005D2DC0" w:rsidRDefault="005D2DC0" w:rsidP="005D2DC0">
      <w:pPr>
        <w:spacing w:before="240" w:after="240"/>
        <w:jc w:val="center"/>
        <w:rPr>
          <w:rFonts w:ascii="Arial" w:eastAsia="Arial" w:hAnsi="Arial" w:cs="Arial"/>
          <w:b/>
          <w:bCs/>
          <w:color w:val="222222"/>
        </w:rPr>
      </w:pPr>
      <w:r w:rsidRPr="005D2DC0">
        <w:rPr>
          <w:rFonts w:ascii="Arial" w:eastAsia="Arial" w:hAnsi="Arial" w:cs="Arial"/>
          <w:b/>
          <w:bCs/>
          <w:color w:val="222222"/>
        </w:rPr>
        <w:t>FAMILIAS HACEN SUYO EL “PASEO CANCUNENSE” CADA FIN DE SEMANA</w:t>
      </w:r>
    </w:p>
    <w:p w14:paraId="1F3EE994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B938C4F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5D2DC0">
        <w:rPr>
          <w:rFonts w:ascii="Arial" w:eastAsia="Arial" w:hAnsi="Arial" w:cs="Arial"/>
          <w:b/>
          <w:bCs/>
          <w:color w:val="222222"/>
        </w:rPr>
        <w:t xml:space="preserve">Cancún, Q. R., a 26 de abril de 2026.- </w:t>
      </w:r>
      <w:r w:rsidRPr="005D2DC0">
        <w:rPr>
          <w:rFonts w:ascii="Arial" w:eastAsia="Arial" w:hAnsi="Arial" w:cs="Arial"/>
          <w:color w:val="222222"/>
        </w:rPr>
        <w:t xml:space="preserve">Como ya es tradición dominical, el Instituto de Planeación de Desarrollo Urbano (IMPLAN), llenó de vida y energía la avenida Bonampak y el Malecón </w:t>
      </w:r>
      <w:proofErr w:type="gramStart"/>
      <w:r w:rsidRPr="005D2DC0">
        <w:rPr>
          <w:rFonts w:ascii="Arial" w:eastAsia="Arial" w:hAnsi="Arial" w:cs="Arial"/>
          <w:color w:val="222222"/>
        </w:rPr>
        <w:t>Tajamar  con</w:t>
      </w:r>
      <w:proofErr w:type="gramEnd"/>
      <w:r w:rsidRPr="005D2DC0">
        <w:rPr>
          <w:rFonts w:ascii="Arial" w:eastAsia="Arial" w:hAnsi="Arial" w:cs="Arial"/>
          <w:color w:val="222222"/>
        </w:rPr>
        <w:t xml:space="preserve"> una jornada más del “Paseo Cancunense”, donde familias completas se reunieron para convivir y disfrutar de un espacio dedicado al bienestar y la movilidad activa. </w:t>
      </w:r>
    </w:p>
    <w:p w14:paraId="767A9FB8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594E3AB2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5D2DC0">
        <w:rPr>
          <w:rFonts w:ascii="Arial" w:eastAsia="Arial" w:hAnsi="Arial" w:cs="Arial"/>
          <w:color w:val="222222"/>
        </w:rPr>
        <w:t xml:space="preserve">Desde temprana hora, esta importante vialidad se transformó en un corredor recreativo libre de vehículos, ofreciendo un espacio seguro para su disfrute. A lo largo de la jornada, los asistentes participaron en diversas actividades físicas y recreativas que promueven hábitos saludables y fortalecen la convivencia comunitaria. </w:t>
      </w:r>
    </w:p>
    <w:p w14:paraId="292EAB63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7E71BDF1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5D2DC0">
        <w:rPr>
          <w:rFonts w:ascii="Arial" w:eastAsia="Arial" w:hAnsi="Arial" w:cs="Arial"/>
          <w:color w:val="222222"/>
        </w:rPr>
        <w:t xml:space="preserve">Asimismo, diversas dependencias municipales se sumaron mediante la instalación de módulos informativos e interactivos. De igual manera, emprendedores locales participaron ofreciendo una amplia variedad de productos, contribuyendo al fortalecimiento de la economía local. </w:t>
      </w:r>
    </w:p>
    <w:p w14:paraId="6C90C39B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08ACF14C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  <w:r w:rsidRPr="005D2DC0">
        <w:rPr>
          <w:rFonts w:ascii="Arial" w:eastAsia="Arial" w:hAnsi="Arial" w:cs="Arial"/>
          <w:color w:val="222222"/>
        </w:rPr>
        <w:t xml:space="preserve">Es importante destacar que la ciudad ofrece mucho más que sol y playa; por ello, se invita a la ciudadanía y a las y los visitantes a consultar el portal https://todo.cancun.gob.mx/, donde podrán conocer la agenda de próximas actividades turísticas, culturales y deportivas. </w:t>
      </w:r>
    </w:p>
    <w:p w14:paraId="6DB197F2" w14:textId="77777777" w:rsidR="005D2DC0" w:rsidRPr="005D2DC0" w:rsidRDefault="005D2DC0" w:rsidP="005D2DC0">
      <w:pPr>
        <w:spacing w:before="240" w:after="240"/>
        <w:jc w:val="both"/>
        <w:rPr>
          <w:rFonts w:ascii="Arial" w:eastAsia="Arial" w:hAnsi="Arial" w:cs="Arial"/>
          <w:color w:val="222222"/>
        </w:rPr>
      </w:pPr>
    </w:p>
    <w:p w14:paraId="4B0A9BC8" w14:textId="1043F5C6" w:rsidR="00DD235D" w:rsidRPr="00CE68AC" w:rsidRDefault="005D2DC0" w:rsidP="005D2DC0">
      <w:pPr>
        <w:spacing w:before="240" w:after="240"/>
        <w:jc w:val="center"/>
        <w:rPr>
          <w:rFonts w:ascii="Arial" w:eastAsia="Arial" w:hAnsi="Arial" w:cs="Arial"/>
          <w:color w:val="222222"/>
          <w:highlight w:val="white"/>
        </w:rPr>
      </w:pPr>
      <w:r w:rsidRPr="005D2DC0">
        <w:rPr>
          <w:rFonts w:ascii="Arial" w:eastAsia="Arial" w:hAnsi="Arial" w:cs="Arial"/>
          <w:color w:val="222222"/>
        </w:rPr>
        <w:t>****</w:t>
      </w:r>
      <w:r>
        <w:rPr>
          <w:rFonts w:ascii="Arial" w:eastAsia="Arial" w:hAnsi="Arial" w:cs="Arial"/>
          <w:color w:val="222222"/>
        </w:rPr>
        <w:t>********</w:t>
      </w:r>
    </w:p>
    <w:sectPr w:rsidR="00DD235D" w:rsidRPr="00CE68AC">
      <w:headerReference w:type="default" r:id="rId8"/>
      <w:footerReference w:type="default" r:id="rId9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CF811" w14:textId="77777777" w:rsidR="00586346" w:rsidRDefault="00586346">
      <w:r>
        <w:separator/>
      </w:r>
    </w:p>
  </w:endnote>
  <w:endnote w:type="continuationSeparator" w:id="0">
    <w:p w14:paraId="79AC394A" w14:textId="77777777" w:rsidR="00586346" w:rsidRDefault="0058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9ABDB7-CCD8-4D6C-B4EC-5C7FF7526D69}"/>
    <w:embedBold r:id="rId2" w:fontKey="{2020637E-B232-47BE-9206-6D20D650C8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4E40D0-1F6A-4650-B969-051D4D250A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BE0DDD-824E-407A-8B03-8FB3B3A65F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DD923AD-17F9-4E91-85B9-F21556B3D4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C7D1" w14:textId="77777777" w:rsidR="00DD23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5236B" w14:textId="77777777" w:rsidR="00586346" w:rsidRDefault="00586346">
      <w:r>
        <w:separator/>
      </w:r>
    </w:p>
  </w:footnote>
  <w:footnote w:type="continuationSeparator" w:id="0">
    <w:p w14:paraId="689E2507" w14:textId="77777777" w:rsidR="00586346" w:rsidRDefault="0058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605C" w14:textId="77777777" w:rsidR="00DD235D" w:rsidRDefault="00000000">
    <w:pPr>
      <w:jc w:val="center"/>
      <w:rPr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7567F8D8" w:rsidR="00DD235D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CE68AC">
                            <w:rPr>
                              <w:b/>
                              <w:color w:val="000000"/>
                            </w:rPr>
                            <w:t>2</w:t>
                          </w:r>
                          <w:r w:rsidR="005D2DC0">
                            <w:rPr>
                              <w:b/>
                              <w:color w:val="000000"/>
                            </w:rPr>
                            <w:t>23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60E70"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7567F8D8" w:rsidR="00DD235D" w:rsidRDefault="00000000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CE68AC">
                      <w:rPr>
                        <w:b/>
                        <w:color w:val="000000"/>
                      </w:rPr>
                      <w:t>2</w:t>
                    </w:r>
                    <w:r w:rsidR="005D2DC0">
                      <w:rPr>
                        <w:b/>
                        <w:color w:val="000000"/>
                      </w:rPr>
                      <w:t>23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472407">
    <w:abstractNumId w:val="0"/>
  </w:num>
  <w:num w:numId="2" w16cid:durableId="614334788">
    <w:abstractNumId w:val="1"/>
  </w:num>
  <w:num w:numId="3" w16cid:durableId="2037580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35D"/>
    <w:rsid w:val="00084FB4"/>
    <w:rsid w:val="002D704A"/>
    <w:rsid w:val="0041403A"/>
    <w:rsid w:val="00586346"/>
    <w:rsid w:val="005D2DC0"/>
    <w:rsid w:val="00662D91"/>
    <w:rsid w:val="00C442AB"/>
    <w:rsid w:val="00CE68AC"/>
    <w:rsid w:val="00DD235D"/>
    <w:rsid w:val="00EC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87100"/>
  <w15:docId w15:val="{3CEE0905-303C-457D-BE96-DC0A727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2026-04-27T03:47:00Z</dcterms:created>
  <dcterms:modified xsi:type="dcterms:W3CDTF">2026-04-27T03:47:00Z</dcterms:modified>
</cp:coreProperties>
</file>